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30"/>
        <w:gridCol w:w="1685"/>
      </w:tblGrid>
      <w:tr w:rsidR="00904B32" w:rsidRPr="00B50533" w:rsidTr="00572682">
        <w:trPr>
          <w:trHeight w:val="16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B32" w:rsidRPr="00B50533" w:rsidRDefault="00904B32" w:rsidP="00572682"/>
          <w:p w:rsidR="00904B32" w:rsidRPr="00B50533" w:rsidRDefault="00904B32" w:rsidP="00572682"/>
          <w:p w:rsidR="00904B32" w:rsidRPr="00B50533" w:rsidRDefault="00210EEC" w:rsidP="00572682">
            <w:pPr>
              <w:jc w:val="center"/>
            </w:pPr>
            <w:r w:rsidRPr="00B50533">
              <w:rPr>
                <w:noProof/>
                <w:sz w:val="22"/>
                <w:szCs w:val="22"/>
              </w:rPr>
              <w:drawing>
                <wp:inline distT="0" distB="0" distL="0" distR="0" wp14:anchorId="57014C59" wp14:editId="67DAE4AC">
                  <wp:extent cx="978835" cy="762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56" cy="765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EEC" w:rsidRPr="00B50533" w:rsidRDefault="00210EEC" w:rsidP="00572682">
            <w:pPr>
              <w:jc w:val="center"/>
              <w:rPr>
                <w:b/>
              </w:rPr>
            </w:pPr>
          </w:p>
          <w:p w:rsidR="00904B32" w:rsidRPr="00B50533" w:rsidRDefault="00904B32" w:rsidP="00572682">
            <w:pPr>
              <w:jc w:val="center"/>
              <w:rPr>
                <w:b/>
              </w:rPr>
            </w:pPr>
            <w:r w:rsidRPr="00B50533">
              <w:rPr>
                <w:b/>
                <w:sz w:val="22"/>
                <w:szCs w:val="22"/>
              </w:rPr>
              <w:t xml:space="preserve">T.C.  </w:t>
            </w:r>
          </w:p>
          <w:p w:rsidR="00904B32" w:rsidRPr="00B50533" w:rsidRDefault="00210EEC" w:rsidP="00572682">
            <w:pPr>
              <w:jc w:val="center"/>
              <w:rPr>
                <w:b/>
              </w:rPr>
            </w:pPr>
            <w:r w:rsidRPr="00B50533">
              <w:rPr>
                <w:b/>
                <w:sz w:val="22"/>
                <w:szCs w:val="22"/>
              </w:rPr>
              <w:t xml:space="preserve">SİİRT </w:t>
            </w:r>
            <w:r w:rsidR="00904B32" w:rsidRPr="00B50533">
              <w:rPr>
                <w:b/>
                <w:sz w:val="22"/>
                <w:szCs w:val="22"/>
              </w:rPr>
              <w:t xml:space="preserve">ÜNİVERSİTESİ </w:t>
            </w:r>
          </w:p>
          <w:p w:rsidR="007871E0" w:rsidRPr="00B50533" w:rsidRDefault="007871E0" w:rsidP="00572682">
            <w:pPr>
              <w:jc w:val="center"/>
              <w:rPr>
                <w:b/>
              </w:rPr>
            </w:pPr>
          </w:p>
          <w:p w:rsidR="007871E0" w:rsidRPr="00B50533" w:rsidRDefault="00C310F9" w:rsidP="00210E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BİLİM VE TEKNOLOJİ UYGULAMA VE ARAŞTIRMA MERKEZİ</w:t>
            </w:r>
          </w:p>
          <w:p w:rsidR="00210EEC" w:rsidRPr="00B50533" w:rsidRDefault="00210EEC" w:rsidP="00210EEC">
            <w:pPr>
              <w:jc w:val="center"/>
              <w:rPr>
                <w:b/>
              </w:rPr>
            </w:pPr>
          </w:p>
          <w:p w:rsidR="00904B32" w:rsidRPr="00B50533" w:rsidRDefault="00904B32" w:rsidP="00572682">
            <w:pPr>
              <w:jc w:val="center"/>
              <w:rPr>
                <w:rStyle w:val="Gl"/>
                <w:b w:val="0"/>
              </w:rPr>
            </w:pPr>
            <w:r w:rsidRPr="00B50533">
              <w:rPr>
                <w:rStyle w:val="Gl"/>
                <w:sz w:val="22"/>
                <w:szCs w:val="22"/>
              </w:rPr>
              <w:t>Adres:</w:t>
            </w:r>
            <w:r w:rsidRPr="00B5053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2D33F3" w:rsidRPr="002D33F3">
              <w:rPr>
                <w:rStyle w:val="Gl"/>
                <w:b w:val="0"/>
                <w:sz w:val="22"/>
                <w:szCs w:val="22"/>
              </w:rPr>
              <w:t xml:space="preserve">Siirt Üniversitesi </w:t>
            </w:r>
            <w:proofErr w:type="spellStart"/>
            <w:r w:rsidR="002D33F3" w:rsidRPr="002D33F3">
              <w:rPr>
                <w:rStyle w:val="Gl"/>
                <w:b w:val="0"/>
                <w:sz w:val="22"/>
                <w:szCs w:val="22"/>
              </w:rPr>
              <w:t>Kezer</w:t>
            </w:r>
            <w:proofErr w:type="spellEnd"/>
            <w:r w:rsidR="002D33F3" w:rsidRPr="002D33F3">
              <w:rPr>
                <w:rStyle w:val="Gl"/>
                <w:b w:val="0"/>
                <w:sz w:val="22"/>
                <w:szCs w:val="22"/>
              </w:rPr>
              <w:t xml:space="preserve"> Yerleşkesi </w:t>
            </w:r>
            <w:r w:rsidR="00C310F9">
              <w:rPr>
                <w:rStyle w:val="Gl"/>
                <w:b w:val="0"/>
                <w:sz w:val="22"/>
                <w:szCs w:val="22"/>
              </w:rPr>
              <w:t>Bilim ve Teknoloji Uygulama ve Araştırma Merkezi</w:t>
            </w:r>
            <w:r w:rsidR="00C310F9" w:rsidRPr="002D33F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2D33F3" w:rsidRPr="002D33F3">
              <w:rPr>
                <w:rStyle w:val="Gl"/>
                <w:b w:val="0"/>
                <w:sz w:val="22"/>
                <w:szCs w:val="22"/>
              </w:rPr>
              <w:t>5</w:t>
            </w:r>
            <w:r w:rsidR="00F775E0">
              <w:rPr>
                <w:rStyle w:val="Gl"/>
                <w:b w:val="0"/>
                <w:sz w:val="22"/>
                <w:szCs w:val="22"/>
              </w:rPr>
              <w:t>61</w:t>
            </w:r>
            <w:r w:rsidR="002D33F3" w:rsidRPr="002D33F3">
              <w:rPr>
                <w:rStyle w:val="Gl"/>
                <w:b w:val="0"/>
                <w:sz w:val="22"/>
                <w:szCs w:val="22"/>
              </w:rPr>
              <w:t>00 Siirt</w:t>
            </w:r>
          </w:p>
          <w:p w:rsidR="00904B32" w:rsidRPr="00B50533" w:rsidRDefault="007D0F76" w:rsidP="00210EEC">
            <w:pPr>
              <w:jc w:val="center"/>
              <w:rPr>
                <w:rStyle w:val="Kpr"/>
                <w:color w:val="0068CF"/>
                <w:shd w:val="clear" w:color="auto" w:fill="FAFAFA"/>
              </w:rPr>
            </w:pPr>
            <w:r>
              <w:rPr>
                <w:rStyle w:val="Gl"/>
                <w:sz w:val="22"/>
                <w:szCs w:val="22"/>
              </w:rPr>
              <w:t xml:space="preserve">Telefon No: </w:t>
            </w:r>
            <w:r>
              <w:rPr>
                <w:rStyle w:val="Gl"/>
                <w:b w:val="0"/>
                <w:sz w:val="22"/>
                <w:szCs w:val="22"/>
              </w:rPr>
              <w:t>+90 (0484) 223 12 24-3460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r w:rsidR="00904B32" w:rsidRPr="00B50533">
              <w:rPr>
                <w:rStyle w:val="Gl"/>
                <w:sz w:val="22"/>
                <w:szCs w:val="22"/>
              </w:rPr>
              <w:t>E-Posta Adresi:</w:t>
            </w:r>
            <w:r w:rsidR="00904B32" w:rsidRPr="00B5053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210EEC" w:rsidRPr="00B50533">
              <w:rPr>
                <w:color w:val="444444"/>
                <w:sz w:val="22"/>
                <w:szCs w:val="22"/>
                <w:shd w:val="clear" w:color="auto" w:fill="FAFAFA"/>
              </w:rPr>
              <w:t> </w:t>
            </w:r>
            <w:hyperlink r:id="rId8" w:tgtFrame="_blank" w:history="1">
              <w:r w:rsidR="00210EEC" w:rsidRPr="00B50533">
                <w:rPr>
                  <w:rStyle w:val="Kpr"/>
                  <w:color w:val="0068CF"/>
                  <w:sz w:val="22"/>
                  <w:szCs w:val="22"/>
                  <w:shd w:val="clear" w:color="auto" w:fill="FAFAFA"/>
                </w:rPr>
                <w:t>subtam@siirt.edu.tr</w:t>
              </w:r>
            </w:hyperlink>
          </w:p>
          <w:p w:rsidR="00B50533" w:rsidRPr="00B50533" w:rsidRDefault="00B50533" w:rsidP="00B50533">
            <w:pPr>
              <w:rPr>
                <w:bCs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B32" w:rsidRPr="00B50533" w:rsidRDefault="00904B32" w:rsidP="00572682"/>
          <w:p w:rsidR="00904B32" w:rsidRPr="00B50533" w:rsidRDefault="00904B32" w:rsidP="00572682">
            <w:pPr>
              <w:jc w:val="center"/>
            </w:pPr>
          </w:p>
          <w:p w:rsidR="00904B32" w:rsidRPr="00B50533" w:rsidRDefault="00210EEC" w:rsidP="00572682">
            <w:pPr>
              <w:ind w:left="-55"/>
              <w:jc w:val="center"/>
            </w:pPr>
            <w:r w:rsidRPr="00B50533">
              <w:rPr>
                <w:noProof/>
                <w:sz w:val="22"/>
                <w:szCs w:val="22"/>
              </w:rPr>
              <w:drawing>
                <wp:inline distT="0" distB="0" distL="0" distR="0" wp14:anchorId="5662E6D3" wp14:editId="2B3E0B10">
                  <wp:extent cx="981710" cy="7620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B32" w:rsidRPr="00B50533" w:rsidTr="00210EEC">
        <w:trPr>
          <w:trHeight w:val="4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32" w:rsidRPr="00B50533" w:rsidRDefault="00904B32" w:rsidP="00572682">
            <w:pPr>
              <w:ind w:left="-55"/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32" w:rsidRPr="00B50533" w:rsidRDefault="00210EEC" w:rsidP="00CF3096">
            <w:pPr>
              <w:ind w:left="-55"/>
              <w:jc w:val="center"/>
            </w:pPr>
            <w:r w:rsidRPr="00B50533">
              <w:rPr>
                <w:b/>
                <w:bCs/>
                <w:spacing w:val="-3"/>
                <w:sz w:val="22"/>
                <w:szCs w:val="22"/>
              </w:rPr>
              <w:t xml:space="preserve">PCR </w:t>
            </w:r>
            <w:r w:rsidR="00904B32" w:rsidRPr="00B50533">
              <w:rPr>
                <w:b/>
                <w:bCs/>
                <w:spacing w:val="1"/>
                <w:sz w:val="22"/>
                <w:szCs w:val="22"/>
              </w:rPr>
              <w:t>A</w:t>
            </w:r>
            <w:r w:rsidR="00904B32" w:rsidRPr="00B50533">
              <w:rPr>
                <w:b/>
                <w:bCs/>
                <w:sz w:val="22"/>
                <w:szCs w:val="22"/>
              </w:rPr>
              <w:t>N</w:t>
            </w:r>
            <w:r w:rsidR="00904B32" w:rsidRPr="00B50533">
              <w:rPr>
                <w:b/>
                <w:bCs/>
                <w:spacing w:val="1"/>
                <w:sz w:val="22"/>
                <w:szCs w:val="22"/>
              </w:rPr>
              <w:t>AL</w:t>
            </w:r>
            <w:r w:rsidR="00904B32" w:rsidRPr="00B50533">
              <w:rPr>
                <w:b/>
                <w:bCs/>
                <w:sz w:val="22"/>
                <w:szCs w:val="22"/>
              </w:rPr>
              <w:t>İZ</w:t>
            </w:r>
            <w:r w:rsidR="00CF3096" w:rsidRPr="00B50533">
              <w:rPr>
                <w:b/>
                <w:bCs/>
                <w:sz w:val="22"/>
                <w:szCs w:val="22"/>
              </w:rPr>
              <w:t>İ</w:t>
            </w:r>
            <w:r w:rsidR="00904B32" w:rsidRPr="00B50533">
              <w:rPr>
                <w:b/>
                <w:bCs/>
                <w:sz w:val="22"/>
                <w:szCs w:val="22"/>
              </w:rPr>
              <w:t xml:space="preserve"> </w:t>
            </w:r>
            <w:r w:rsidR="00CF3096" w:rsidRPr="00B50533">
              <w:rPr>
                <w:b/>
                <w:bCs/>
                <w:sz w:val="22"/>
                <w:szCs w:val="22"/>
              </w:rPr>
              <w:t xml:space="preserve">BAŞVURU </w:t>
            </w:r>
            <w:r w:rsidR="00904B32" w:rsidRPr="00B50533">
              <w:rPr>
                <w:b/>
                <w:bCs/>
                <w:sz w:val="22"/>
                <w:szCs w:val="22"/>
              </w:rPr>
              <w:t>FORMU</w:t>
            </w:r>
          </w:p>
        </w:tc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32" w:rsidRPr="00B50533" w:rsidRDefault="00904B32" w:rsidP="00572682">
            <w:pPr>
              <w:ind w:left="-55"/>
            </w:pPr>
          </w:p>
        </w:tc>
      </w:tr>
    </w:tbl>
    <w:p w:rsidR="00904B32" w:rsidRPr="00B50533" w:rsidRDefault="00904B32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7"/>
        <w:gridCol w:w="4701"/>
      </w:tblGrid>
      <w:tr w:rsidR="003A1947" w:rsidRPr="00B50533" w:rsidTr="00B45DD5">
        <w:trPr>
          <w:trHeight w:val="4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1947" w:rsidRPr="00B50533" w:rsidRDefault="003A1947" w:rsidP="003A1947">
            <w:pPr>
              <w:ind w:left="113" w:right="113"/>
              <w:jc w:val="center"/>
              <w:rPr>
                <w:b/>
              </w:rPr>
            </w:pPr>
            <w:r w:rsidRPr="00B50533">
              <w:rPr>
                <w:b/>
              </w:rPr>
              <w:t>ANALİZİ TALEP EDEN</w:t>
            </w:r>
          </w:p>
          <w:p w:rsidR="003A1947" w:rsidRPr="00B50533" w:rsidRDefault="003A1947" w:rsidP="003A1947">
            <w:pPr>
              <w:ind w:left="113" w:right="113"/>
            </w:pPr>
          </w:p>
          <w:p w:rsidR="003A1947" w:rsidRPr="00B50533" w:rsidRDefault="003A1947" w:rsidP="003A1947">
            <w:pPr>
              <w:ind w:left="113" w:right="113"/>
            </w:pPr>
          </w:p>
          <w:p w:rsidR="003A1947" w:rsidRPr="00B50533" w:rsidRDefault="003A1947" w:rsidP="003A1947">
            <w:pPr>
              <w:ind w:left="113" w:right="113"/>
            </w:pPr>
          </w:p>
          <w:p w:rsidR="003A1947" w:rsidRPr="00B50533" w:rsidRDefault="003A1947" w:rsidP="003A1947">
            <w:pPr>
              <w:ind w:left="113" w:right="113"/>
            </w:pPr>
          </w:p>
          <w:p w:rsidR="003A1947" w:rsidRPr="00B50533" w:rsidRDefault="003A1947" w:rsidP="003A1947">
            <w:pPr>
              <w:ind w:left="113" w:right="113"/>
            </w:pPr>
          </w:p>
        </w:tc>
        <w:tc>
          <w:tcPr>
            <w:tcW w:w="102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43AD" w:rsidRPr="00B50533" w:rsidRDefault="003E43AD">
            <w:pPr>
              <w:rPr>
                <w:b/>
              </w:rPr>
            </w:pPr>
          </w:p>
          <w:p w:rsidR="003A1947" w:rsidRPr="00B50533" w:rsidRDefault="003A1947" w:rsidP="00EE04E4">
            <w:pPr>
              <w:rPr>
                <w:b/>
              </w:rPr>
            </w:pPr>
            <w:r w:rsidRPr="00B50533">
              <w:rPr>
                <w:b/>
              </w:rPr>
              <w:t>Ad</w:t>
            </w:r>
            <w:r w:rsidR="00EE04E4">
              <w:rPr>
                <w:b/>
              </w:rPr>
              <w:t>ı</w:t>
            </w:r>
            <w:r w:rsidRPr="00B50533">
              <w:rPr>
                <w:b/>
              </w:rPr>
              <w:t xml:space="preserve"> Soyad</w:t>
            </w:r>
            <w:r w:rsidR="00EE04E4">
              <w:rPr>
                <w:b/>
              </w:rPr>
              <w:t>ı</w:t>
            </w:r>
          </w:p>
        </w:tc>
      </w:tr>
      <w:tr w:rsidR="003A1947" w:rsidRPr="00B50533" w:rsidTr="00B45DD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47" w:rsidRPr="00B50533" w:rsidRDefault="003A1947"/>
        </w:tc>
        <w:tc>
          <w:tcPr>
            <w:tcW w:w="55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04E4">
              <w:rPr>
                <w:rFonts w:ascii="Times New Roman" w:hAnsi="Times New Roman"/>
                <w:b w:val="0"/>
                <w:sz w:val="22"/>
                <w:szCs w:val="22"/>
              </w:rPr>
              <w:t>K</w:t>
            </w:r>
            <w:r w:rsidR="00210EEC" w:rsidRPr="00EE04E4">
              <w:rPr>
                <w:rFonts w:ascii="Times New Roman" w:hAnsi="Times New Roman"/>
                <w:b w:val="0"/>
                <w:sz w:val="22"/>
                <w:szCs w:val="22"/>
              </w:rPr>
              <w:t>urum/Üniversite, Fakülte, Bölüm</w:t>
            </w:r>
          </w:p>
          <w:p w:rsidR="00210EEC" w:rsidRPr="00EE04E4" w:rsidRDefault="00210EEC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04E4">
              <w:rPr>
                <w:rFonts w:ascii="Times New Roman" w:hAnsi="Times New Roman"/>
                <w:b w:val="0"/>
                <w:sz w:val="22"/>
                <w:szCs w:val="22"/>
              </w:rPr>
              <w:t>Adres:</w:t>
            </w:r>
          </w:p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A1947" w:rsidRPr="00EE04E4" w:rsidRDefault="003A1947" w:rsidP="003A1947">
            <w:pPr>
              <w:spacing w:after="200" w:line="276" w:lineRule="auto"/>
            </w:pPr>
            <w:r w:rsidRPr="00EE04E4">
              <w:t>Vergi Dairesi/No:</w:t>
            </w:r>
          </w:p>
        </w:tc>
        <w:tc>
          <w:tcPr>
            <w:tcW w:w="4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04E4">
              <w:rPr>
                <w:rFonts w:ascii="Times New Roman" w:hAnsi="Times New Roman"/>
                <w:b w:val="0"/>
                <w:sz w:val="22"/>
                <w:szCs w:val="22"/>
              </w:rPr>
              <w:t>Tel:</w:t>
            </w:r>
          </w:p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04E4">
              <w:rPr>
                <w:rFonts w:ascii="Times New Roman" w:hAnsi="Times New Roman"/>
                <w:b w:val="0"/>
                <w:sz w:val="22"/>
                <w:szCs w:val="22"/>
              </w:rPr>
              <w:t>Faks:</w:t>
            </w:r>
          </w:p>
          <w:p w:rsidR="003A1947" w:rsidRPr="00EE04E4" w:rsidRDefault="003A1947" w:rsidP="003A1947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A1947" w:rsidRPr="00EE04E4" w:rsidRDefault="003A1947" w:rsidP="003A1947">
            <w:proofErr w:type="gramStart"/>
            <w:r w:rsidRPr="00EE04E4">
              <w:t>e</w:t>
            </w:r>
            <w:proofErr w:type="gramEnd"/>
            <w:r w:rsidRPr="00EE04E4">
              <w:t>-Posta:</w:t>
            </w:r>
          </w:p>
        </w:tc>
      </w:tr>
    </w:tbl>
    <w:p w:rsidR="003A1947" w:rsidRPr="00B50533" w:rsidRDefault="003A1947">
      <w:pPr>
        <w:rPr>
          <w:sz w:val="22"/>
          <w:szCs w:val="22"/>
        </w:rPr>
      </w:pPr>
    </w:p>
    <w:tbl>
      <w:tblPr>
        <w:tblStyle w:val="TabloKlavuzu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3A1947" w:rsidRPr="00B50533" w:rsidTr="002077CE">
        <w:trPr>
          <w:trHeight w:val="19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A1947" w:rsidRPr="00B50533" w:rsidRDefault="003A1947" w:rsidP="003A1947">
            <w:pPr>
              <w:ind w:left="113" w:right="113"/>
              <w:jc w:val="center"/>
            </w:pPr>
            <w:r w:rsidRPr="00B50533">
              <w:rPr>
                <w:b/>
              </w:rPr>
              <w:t>DENEY BİLGİLERİ</w:t>
            </w:r>
          </w:p>
          <w:p w:rsidR="003A1947" w:rsidRPr="00B50533" w:rsidRDefault="003A1947" w:rsidP="009A4558">
            <w:pPr>
              <w:ind w:left="113" w:right="113"/>
            </w:pPr>
          </w:p>
          <w:p w:rsidR="003A1947" w:rsidRPr="00B50533" w:rsidRDefault="003A1947" w:rsidP="009A4558">
            <w:pPr>
              <w:ind w:left="113" w:right="113"/>
            </w:pPr>
          </w:p>
          <w:p w:rsidR="003A1947" w:rsidRPr="00B50533" w:rsidRDefault="003A1947" w:rsidP="009A4558">
            <w:pPr>
              <w:ind w:left="113" w:right="113"/>
            </w:pPr>
          </w:p>
          <w:p w:rsidR="003A1947" w:rsidRPr="00B50533" w:rsidRDefault="003A1947" w:rsidP="009A4558">
            <w:pPr>
              <w:ind w:left="113" w:right="113"/>
            </w:pP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37A" w:rsidRPr="00EE04E4" w:rsidRDefault="00D1737A" w:rsidP="001B468B">
            <w:pPr>
              <w:shd w:val="clear" w:color="auto" w:fill="FFFFFF"/>
              <w:rPr>
                <w:b/>
              </w:rPr>
            </w:pPr>
            <w:r w:rsidRPr="00EE04E4">
              <w:rPr>
                <w:b/>
              </w:rPr>
              <w:t>Analiz edilecek Materyalin Türü</w:t>
            </w:r>
          </w:p>
          <w:p w:rsidR="00D1737A" w:rsidRPr="00EE04E4" w:rsidRDefault="00D1737A" w:rsidP="00D1737A">
            <w:pPr>
              <w:shd w:val="clear" w:color="auto" w:fill="FFFFFF"/>
            </w:pPr>
          </w:p>
          <w:p w:rsidR="00D1737A" w:rsidRPr="00EE04E4" w:rsidRDefault="00D1737A" w:rsidP="00D1737A">
            <w:pPr>
              <w:shd w:val="clear" w:color="auto" w:fill="FFFFFF"/>
            </w:pPr>
            <w:r w:rsidRPr="00EE04E4">
              <w:t xml:space="preserve">Bakteri </w:t>
            </w:r>
            <w:r w:rsidRPr="00EE04E4">
              <w:t xml:space="preserve">      Virüs </w:t>
            </w:r>
            <w:r w:rsidRPr="00EE04E4">
              <w:t xml:space="preserve">      Kan </w:t>
            </w:r>
            <w:r w:rsidRPr="00EE04E4">
              <w:t xml:space="preserve">           Doku </w:t>
            </w:r>
            <w:r w:rsidRPr="00EE04E4">
              <w:t></w:t>
            </w:r>
          </w:p>
          <w:p w:rsidR="00D1737A" w:rsidRPr="00EE04E4" w:rsidRDefault="00D1737A" w:rsidP="00D1737A">
            <w:pPr>
              <w:shd w:val="clear" w:color="auto" w:fill="FFFFFF"/>
            </w:pPr>
          </w:p>
          <w:p w:rsidR="00D1737A" w:rsidRPr="00EE04E4" w:rsidRDefault="00D1737A" w:rsidP="00D1737A">
            <w:pPr>
              <w:shd w:val="clear" w:color="auto" w:fill="FFFFFF"/>
              <w:rPr>
                <w:b/>
              </w:rPr>
            </w:pPr>
            <w:r w:rsidRPr="00EE04E4">
              <w:rPr>
                <w:b/>
              </w:rPr>
              <w:t xml:space="preserve">Materyal Kan </w:t>
            </w:r>
            <w:r w:rsidR="00B50533" w:rsidRPr="00EE04E4">
              <w:rPr>
                <w:b/>
              </w:rPr>
              <w:t>ya da</w:t>
            </w:r>
            <w:r w:rsidRPr="00EE04E4">
              <w:rPr>
                <w:b/>
              </w:rPr>
              <w:t xml:space="preserve"> Doku ise;</w:t>
            </w:r>
          </w:p>
          <w:p w:rsidR="00D1737A" w:rsidRPr="00EE04E4" w:rsidRDefault="00D1737A" w:rsidP="00D1737A">
            <w:pPr>
              <w:shd w:val="clear" w:color="auto" w:fill="FFFFFF"/>
            </w:pPr>
          </w:p>
          <w:p w:rsidR="00E475F6" w:rsidRPr="00EE04E4" w:rsidRDefault="00D1737A" w:rsidP="00D1737A">
            <w:pPr>
              <w:shd w:val="clear" w:color="auto" w:fill="FFFFFF"/>
            </w:pPr>
            <w:r w:rsidRPr="00EE04E4">
              <w:t>Doku Türü:</w:t>
            </w:r>
            <w:r w:rsidR="00E475F6" w:rsidRPr="00EE04E4">
              <w:t xml:space="preserve"> Hayvansal </w:t>
            </w:r>
            <w:r w:rsidR="00B50533" w:rsidRPr="00EE04E4">
              <w:t xml:space="preserve">  </w:t>
            </w:r>
            <w:r w:rsidR="00E475F6" w:rsidRPr="00EE04E4">
              <w:t>     Bitkisel</w:t>
            </w:r>
            <w:r w:rsidR="00B50533" w:rsidRPr="00EE04E4">
              <w:t xml:space="preserve"> </w:t>
            </w:r>
            <w:r w:rsidR="00E475F6" w:rsidRPr="00EE04E4">
              <w:t xml:space="preserve">     </w:t>
            </w:r>
          </w:p>
          <w:p w:rsidR="00D1737A" w:rsidRPr="00EE04E4" w:rsidRDefault="00E475F6" w:rsidP="00D1737A">
            <w:pPr>
              <w:shd w:val="clear" w:color="auto" w:fill="FFFFFF"/>
            </w:pPr>
            <w:r w:rsidRPr="00EE04E4">
              <w:t>Analizi Yapılacak Canlının Adı:              (Varsa)Latince Adı:</w:t>
            </w:r>
          </w:p>
          <w:p w:rsidR="00E475F6" w:rsidRPr="00EE04E4" w:rsidRDefault="00E475F6" w:rsidP="00D1737A">
            <w:pPr>
              <w:shd w:val="clear" w:color="auto" w:fill="FFFFFF"/>
            </w:pPr>
          </w:p>
          <w:p w:rsidR="00E475F6" w:rsidRPr="00EE04E4" w:rsidRDefault="00120AE9" w:rsidP="00D1737A">
            <w:pPr>
              <w:shd w:val="clear" w:color="auto" w:fill="FFFFFF"/>
              <w:rPr>
                <w:b/>
              </w:rPr>
            </w:pPr>
            <w:r w:rsidRPr="00EE04E4">
              <w:rPr>
                <w:b/>
              </w:rPr>
              <w:t>Analiz Edilecek Doku</w:t>
            </w:r>
            <w:r w:rsidR="00CF38AB" w:rsidRPr="00EE04E4">
              <w:rPr>
                <w:b/>
              </w:rPr>
              <w:t xml:space="preserve"> </w:t>
            </w:r>
            <w:r w:rsidR="00C3671D">
              <w:rPr>
                <w:b/>
              </w:rPr>
              <w:t>(Tohum, Kas, Karaciğer, Kemik v</w:t>
            </w:r>
            <w:r w:rsidR="008138A3">
              <w:rPr>
                <w:b/>
              </w:rPr>
              <w:t>b</w:t>
            </w:r>
            <w:r w:rsidR="00E475F6" w:rsidRPr="00EE04E4">
              <w:rPr>
                <w:b/>
              </w:rPr>
              <w:t>.) :</w:t>
            </w:r>
          </w:p>
          <w:p w:rsidR="00D1737A" w:rsidRPr="00EE04E4" w:rsidRDefault="00D1737A" w:rsidP="00D1737A">
            <w:pPr>
              <w:shd w:val="clear" w:color="auto" w:fill="FFFFFF"/>
            </w:pPr>
          </w:p>
          <w:p w:rsidR="00D1737A" w:rsidRPr="00EE04E4" w:rsidRDefault="00EE04E4" w:rsidP="001B468B">
            <w:pPr>
              <w:shd w:val="clear" w:color="auto" w:fill="FFFFFF"/>
              <w:rPr>
                <w:b/>
              </w:rPr>
            </w:pPr>
            <w:r w:rsidRPr="00EE04E4">
              <w:rPr>
                <w:b/>
              </w:rPr>
              <w:t>TALEP EDİLEN PCR ANALİZLERİ</w:t>
            </w:r>
          </w:p>
          <w:p w:rsidR="00EE04E4" w:rsidRPr="00EE04E4" w:rsidRDefault="00EE04E4" w:rsidP="001B468B">
            <w:pPr>
              <w:shd w:val="clear" w:color="auto" w:fill="FFFFFF"/>
            </w:pPr>
          </w:p>
          <w:p w:rsidR="00D1737A" w:rsidRPr="00EE04E4" w:rsidRDefault="00D1737A" w:rsidP="00E475F6">
            <w:pPr>
              <w:shd w:val="clear" w:color="auto" w:fill="FFFFFF"/>
              <w:spacing w:line="360" w:lineRule="auto"/>
            </w:pPr>
            <w:r w:rsidRPr="00EE04E4">
              <w:t xml:space="preserve"> Hayvansal dokulardan </w:t>
            </w:r>
            <w:r w:rsidR="00E475F6" w:rsidRPr="00EE04E4">
              <w:t>saf</w:t>
            </w:r>
            <w:r w:rsidRPr="00EE04E4">
              <w:t xml:space="preserve"> DNA elde edilmesi</w:t>
            </w:r>
          </w:p>
          <w:p w:rsidR="00D1737A" w:rsidRPr="00EE04E4" w:rsidRDefault="00D1737A" w:rsidP="00E475F6">
            <w:pPr>
              <w:shd w:val="clear" w:color="auto" w:fill="FFFFFF"/>
              <w:spacing w:line="360" w:lineRule="auto"/>
            </w:pPr>
            <w:r w:rsidRPr="00EE04E4">
              <w:t xml:space="preserve"> Bitkisel Dokulardan </w:t>
            </w:r>
            <w:r w:rsidR="00E475F6" w:rsidRPr="00EE04E4">
              <w:t>saf</w:t>
            </w:r>
            <w:r w:rsidRPr="00EE04E4">
              <w:t xml:space="preserve"> DNA elde edilmesi</w:t>
            </w:r>
          </w:p>
          <w:p w:rsidR="00D1737A" w:rsidRPr="00EE04E4" w:rsidRDefault="00D1737A" w:rsidP="00E475F6">
            <w:pPr>
              <w:shd w:val="clear" w:color="auto" w:fill="FFFFFF"/>
              <w:spacing w:line="360" w:lineRule="auto"/>
            </w:pPr>
            <w:r w:rsidRPr="00EE04E4">
              <w:t xml:space="preserve"> </w:t>
            </w:r>
            <w:r w:rsidR="00E475F6" w:rsidRPr="00EE04E4">
              <w:t>İ</w:t>
            </w:r>
            <w:r w:rsidRPr="00EE04E4">
              <w:t>ste</w:t>
            </w:r>
            <w:r w:rsidR="00E475F6" w:rsidRPr="00EE04E4">
              <w:t xml:space="preserve">nen </w:t>
            </w:r>
            <w:r w:rsidRPr="00EE04E4">
              <w:t>gen bölgelerinin çoğaltılması</w:t>
            </w:r>
          </w:p>
          <w:p w:rsidR="00E475F6" w:rsidRPr="00EE04E4" w:rsidRDefault="00E475F6" w:rsidP="00E475F6">
            <w:pPr>
              <w:shd w:val="clear" w:color="auto" w:fill="FFFFFF"/>
              <w:spacing w:line="360" w:lineRule="auto"/>
            </w:pPr>
            <w:r w:rsidRPr="00EE04E4">
              <w:t> Kontrol geni ile Rölatif Karşılaştırma</w:t>
            </w:r>
          </w:p>
          <w:p w:rsidR="00D1737A" w:rsidRPr="00B50533" w:rsidRDefault="00D1737A" w:rsidP="00CF38AB">
            <w:pPr>
              <w:shd w:val="clear" w:color="auto" w:fill="FFFFFF"/>
              <w:spacing w:line="360" w:lineRule="auto"/>
              <w:rPr>
                <w:b/>
              </w:rPr>
            </w:pPr>
            <w:r w:rsidRPr="00EE04E4">
              <w:t xml:space="preserve"> Besinlerde (Sucuk vb.) (Domuz, Eşek eti vb. gibi farklı hayvansal </w:t>
            </w:r>
            <w:r w:rsidR="00D10936" w:rsidRPr="00EE04E4">
              <w:t>dokuların varlığının</w:t>
            </w:r>
            <w:r w:rsidR="00E475F6" w:rsidRPr="00EE04E4">
              <w:t xml:space="preserve"> tespiti</w:t>
            </w:r>
            <w:r w:rsidRPr="00EE04E4">
              <w:t>)</w:t>
            </w:r>
          </w:p>
        </w:tc>
      </w:tr>
      <w:tr w:rsidR="00E475F6" w:rsidRPr="00B50533" w:rsidTr="002077CE">
        <w:trPr>
          <w:trHeight w:val="4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75F6" w:rsidRPr="00B50533" w:rsidRDefault="00E475F6" w:rsidP="00E475F6">
            <w:pPr>
              <w:shd w:val="clear" w:color="auto" w:fill="FFFFFF"/>
              <w:rPr>
                <w:b/>
              </w:rPr>
            </w:pP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F6" w:rsidRPr="00B50533" w:rsidRDefault="00E475F6" w:rsidP="009C5D75">
            <w:pPr>
              <w:shd w:val="clear" w:color="auto" w:fill="FFFFFF"/>
              <w:jc w:val="both"/>
              <w:rPr>
                <w:b/>
              </w:rPr>
            </w:pPr>
            <w:r w:rsidRPr="00B50533">
              <w:rPr>
                <w:b/>
              </w:rPr>
              <w:t xml:space="preserve">Not: </w:t>
            </w:r>
            <w:r w:rsidRPr="009C5D75">
              <w:t>Analiz Edilecek doku hayvansal doku ise başvuru yapan kişi/kurum Etik Kurul Belgesinin örneğini bu foruma eklemelidir.</w:t>
            </w:r>
          </w:p>
        </w:tc>
      </w:tr>
    </w:tbl>
    <w:p w:rsidR="003A1947" w:rsidRPr="00B50533" w:rsidRDefault="003A1947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45"/>
      </w:tblGrid>
      <w:tr w:rsidR="003A1947" w:rsidRPr="00B50533" w:rsidTr="001B468B">
        <w:trPr>
          <w:trHeight w:val="19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A1947" w:rsidRPr="00B50533" w:rsidRDefault="003A1947" w:rsidP="009A4558">
            <w:pPr>
              <w:ind w:left="113" w:right="113"/>
              <w:jc w:val="center"/>
            </w:pPr>
            <w:r w:rsidRPr="00B50533">
              <w:rPr>
                <w:b/>
              </w:rPr>
              <w:t>GÜVENLİK BİLGİLERİ</w:t>
            </w:r>
          </w:p>
          <w:p w:rsidR="003A1947" w:rsidRPr="00B50533" w:rsidRDefault="003A1947" w:rsidP="009A4558">
            <w:pPr>
              <w:ind w:left="113" w:right="113"/>
            </w:pPr>
          </w:p>
          <w:p w:rsidR="003A1947" w:rsidRPr="00B50533" w:rsidRDefault="003A1947" w:rsidP="009A4558">
            <w:pPr>
              <w:ind w:left="113" w:right="113"/>
            </w:pPr>
          </w:p>
          <w:p w:rsidR="003A1947" w:rsidRPr="00B50533" w:rsidRDefault="003A1947" w:rsidP="009A4558">
            <w:pPr>
              <w:ind w:left="113" w:right="113"/>
            </w:pPr>
          </w:p>
          <w:p w:rsidR="003A1947" w:rsidRPr="00B50533" w:rsidRDefault="003A1947" w:rsidP="009A4558">
            <w:pPr>
              <w:ind w:left="113" w:right="113"/>
            </w:pPr>
          </w:p>
        </w:tc>
        <w:tc>
          <w:tcPr>
            <w:tcW w:w="9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47" w:rsidRPr="00B50533" w:rsidRDefault="003A1947" w:rsidP="003A1947">
            <w:pPr>
              <w:pStyle w:val="GrupYazi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0533">
              <w:rPr>
                <w:rFonts w:ascii="Times New Roman" w:hAnsi="Times New Roman"/>
                <w:b/>
                <w:sz w:val="22"/>
                <w:szCs w:val="22"/>
              </w:rPr>
              <w:t xml:space="preserve">GÜVENLİK BİLGİLERİ: </w:t>
            </w: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>Numunenin,</w:t>
            </w: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7871E0" w:rsidRPr="00B50533">
              <w:rPr>
                <w:rFonts w:ascii="Times New Roman" w:hAnsi="Times New Roman"/>
                <w:sz w:val="22"/>
                <w:szCs w:val="22"/>
              </w:rPr>
              <w:t>Ç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>evreye</w:t>
            </w: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rPr>
                <w:rFonts w:ascii="Times New Roman" w:eastAsia="MS Gothic" w:hAnsi="Times New Roman"/>
                <w:sz w:val="22"/>
                <w:szCs w:val="22"/>
              </w:rPr>
            </w:pPr>
            <w:r w:rsidRPr="00B5053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7871E0" w:rsidRPr="00B50533">
              <w:rPr>
                <w:rFonts w:ascii="Times New Roman" w:hAnsi="Times New Roman"/>
                <w:sz w:val="22"/>
                <w:szCs w:val="22"/>
              </w:rPr>
              <w:t>C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>ihaza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ab/>
            </w:r>
            <w:r w:rsidRPr="00B50533">
              <w:rPr>
                <w:rFonts w:ascii="Times New Roman" w:hAnsi="Times New Roman"/>
                <w:sz w:val="22"/>
                <w:szCs w:val="22"/>
              </w:rPr>
              <w:br/>
            </w:r>
            <w:r w:rsidRPr="00B5053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7871E0" w:rsidRPr="00B50533">
              <w:rPr>
                <w:rFonts w:ascii="Times New Roman" w:hAnsi="Times New Roman"/>
                <w:sz w:val="22"/>
                <w:szCs w:val="22"/>
              </w:rPr>
              <w:t xml:space="preserve"> İ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>nsan sağlığına</w:t>
            </w:r>
            <w:r w:rsidR="00141297" w:rsidRPr="00B50533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="007871E0" w:rsidRPr="00B50533">
              <w:rPr>
                <w:rFonts w:ascii="Times New Roman" w:eastAsia="MS Gothic" w:hAnsi="Times New Roman"/>
                <w:sz w:val="22"/>
                <w:szCs w:val="22"/>
              </w:rPr>
              <w:t xml:space="preserve">  </w:t>
            </w:r>
            <w:proofErr w:type="gramStart"/>
            <w:r w:rsidR="00141297" w:rsidRPr="00B50533">
              <w:rPr>
                <w:rFonts w:ascii="Times New Roman" w:eastAsia="MS Gothic" w:hAnsi="Times New Roman"/>
                <w:sz w:val="22"/>
                <w:szCs w:val="22"/>
              </w:rPr>
              <w:t>(</w:t>
            </w:r>
            <w:r w:rsidR="007871E0" w:rsidRPr="00B50533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Pr="00B5053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proofErr w:type="gramEnd"/>
            <w:r w:rsidR="00141297" w:rsidRPr="00B50533">
              <w:rPr>
                <w:rFonts w:ascii="Times New Roman" w:hAnsi="Times New Roman"/>
                <w:sz w:val="22"/>
                <w:szCs w:val="22"/>
              </w:rPr>
              <w:t xml:space="preserve"> Solunum    </w:t>
            </w:r>
            <w:r w:rsidRPr="00B5053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141297" w:rsidRPr="00B50533">
              <w:rPr>
                <w:rFonts w:ascii="Times New Roman" w:hAnsi="Times New Roman"/>
                <w:sz w:val="22"/>
                <w:szCs w:val="22"/>
              </w:rPr>
              <w:t xml:space="preserve">Deri  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053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7871E0" w:rsidRPr="00B50533">
              <w:rPr>
                <w:rFonts w:ascii="Times New Roman" w:hAnsi="Times New Roman"/>
                <w:sz w:val="22"/>
                <w:szCs w:val="22"/>
              </w:rPr>
              <w:t>Göz</w:t>
            </w:r>
            <w:r w:rsidR="00141297" w:rsidRPr="00B50533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r w:rsidR="007871E0" w:rsidRPr="00B5053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>zararlı etkisi varsa belirtiniz.</w:t>
            </w: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>Analizi</w:t>
            </w:r>
            <w:r w:rsidR="00B56241" w:rsidRPr="00B50533">
              <w:rPr>
                <w:rFonts w:ascii="Times New Roman" w:hAnsi="Times New Roman"/>
                <w:sz w:val="22"/>
                <w:szCs w:val="22"/>
              </w:rPr>
              <w:t xml:space="preserve"> istenen numune/numuneler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 xml:space="preserve"> için gerekli tüm sağlık, </w:t>
            </w:r>
            <w:proofErr w:type="spellStart"/>
            <w:r w:rsidRPr="00B50533">
              <w:rPr>
                <w:rFonts w:ascii="Times New Roman" w:hAnsi="Times New Roman"/>
                <w:sz w:val="22"/>
                <w:szCs w:val="22"/>
              </w:rPr>
              <w:t>toksik</w:t>
            </w:r>
            <w:proofErr w:type="spellEnd"/>
            <w:r w:rsidRPr="00B50533">
              <w:rPr>
                <w:rFonts w:ascii="Times New Roman" w:hAnsi="Times New Roman"/>
                <w:sz w:val="22"/>
                <w:szCs w:val="22"/>
              </w:rPr>
              <w:t xml:space="preserve"> ve güvenlik bilgilerini bu formda belirttiğimi , “Numune Kabul Kriterlerini” ve “Analiz Hizmet Sözleşmesini”  kabul ettiğimi beyan ederim.</w:t>
            </w: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>Analizi Talep Eden</w:t>
            </w:r>
            <w:r w:rsidR="00116708" w:rsidRPr="00B5053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Tarih:</w:t>
            </w:r>
          </w:p>
          <w:p w:rsidR="003A1947" w:rsidRPr="00B50533" w:rsidRDefault="003A1947" w:rsidP="003A1947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62B3">
              <w:rPr>
                <w:rFonts w:ascii="Times New Roman" w:hAnsi="Times New Roman"/>
                <w:sz w:val="22"/>
                <w:szCs w:val="22"/>
              </w:rPr>
              <w:t>Unvan,</w:t>
            </w:r>
            <w:r w:rsidR="00BA40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>Ad</w:t>
            </w:r>
            <w:r w:rsidR="00BA40C4">
              <w:rPr>
                <w:rFonts w:ascii="Times New Roman" w:hAnsi="Times New Roman"/>
                <w:sz w:val="22"/>
                <w:szCs w:val="22"/>
              </w:rPr>
              <w:t>ı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 xml:space="preserve"> Soyad</w:t>
            </w:r>
            <w:r w:rsidR="00BA40C4">
              <w:rPr>
                <w:rFonts w:ascii="Times New Roman" w:hAnsi="Times New Roman"/>
                <w:sz w:val="22"/>
                <w:szCs w:val="22"/>
              </w:rPr>
              <w:t>ı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 xml:space="preserve">:                                                                                   </w:t>
            </w:r>
            <w:r w:rsidR="00B162B3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3C48C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50533">
              <w:rPr>
                <w:rFonts w:ascii="Times New Roman" w:hAnsi="Times New Roman"/>
                <w:sz w:val="22"/>
                <w:szCs w:val="22"/>
              </w:rPr>
              <w:t>İmza:</w:t>
            </w:r>
          </w:p>
          <w:p w:rsidR="003A1947" w:rsidRPr="00B50533" w:rsidRDefault="003A1947" w:rsidP="009A4558">
            <w:pPr>
              <w:pStyle w:val="GrupYazi"/>
              <w:spacing w:before="0" w:after="0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</w:tr>
    </w:tbl>
    <w:p w:rsidR="003A1947" w:rsidRPr="00B50533" w:rsidRDefault="003A1947">
      <w:pPr>
        <w:rPr>
          <w:sz w:val="22"/>
          <w:szCs w:val="22"/>
        </w:rPr>
      </w:pPr>
    </w:p>
    <w:p w:rsidR="00EA07B9" w:rsidRPr="00B50533" w:rsidRDefault="00EA07B9">
      <w:pPr>
        <w:rPr>
          <w:sz w:val="22"/>
          <w:szCs w:val="22"/>
        </w:rPr>
      </w:pPr>
    </w:p>
    <w:p w:rsidR="001B468B" w:rsidRPr="00B50533" w:rsidRDefault="001B468B" w:rsidP="00405C61">
      <w:pPr>
        <w:rPr>
          <w:b/>
          <w:bCs/>
          <w:spacing w:val="-3"/>
          <w:sz w:val="22"/>
          <w:szCs w:val="22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30"/>
        <w:gridCol w:w="1685"/>
      </w:tblGrid>
      <w:tr w:rsidR="001B468B" w:rsidRPr="00B50533" w:rsidTr="00DA0F4D">
        <w:trPr>
          <w:trHeight w:val="16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68B" w:rsidRPr="00B50533" w:rsidRDefault="001B468B" w:rsidP="00DA0F4D"/>
          <w:p w:rsidR="001B468B" w:rsidRPr="00B50533" w:rsidRDefault="001B468B" w:rsidP="00DA0F4D"/>
          <w:p w:rsidR="001B468B" w:rsidRPr="00B50533" w:rsidRDefault="001B468B" w:rsidP="00DA0F4D">
            <w:pPr>
              <w:jc w:val="center"/>
            </w:pPr>
            <w:r w:rsidRPr="00B50533">
              <w:rPr>
                <w:noProof/>
                <w:sz w:val="22"/>
                <w:szCs w:val="22"/>
              </w:rPr>
              <w:drawing>
                <wp:inline distT="0" distB="0" distL="0" distR="0" wp14:anchorId="063B398F" wp14:editId="291BE723">
                  <wp:extent cx="978835" cy="762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56" cy="765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68B" w:rsidRPr="00B50533" w:rsidRDefault="001B468B" w:rsidP="00DA0F4D">
            <w:pPr>
              <w:jc w:val="center"/>
              <w:rPr>
                <w:b/>
              </w:rPr>
            </w:pPr>
          </w:p>
          <w:p w:rsidR="001B468B" w:rsidRPr="00B50533" w:rsidRDefault="001B468B" w:rsidP="00DA0F4D">
            <w:pPr>
              <w:jc w:val="center"/>
              <w:rPr>
                <w:b/>
              </w:rPr>
            </w:pPr>
            <w:r w:rsidRPr="00B50533">
              <w:rPr>
                <w:b/>
                <w:sz w:val="22"/>
                <w:szCs w:val="22"/>
              </w:rPr>
              <w:t xml:space="preserve">T.C.  </w:t>
            </w:r>
          </w:p>
          <w:p w:rsidR="001B468B" w:rsidRPr="00B50533" w:rsidRDefault="001B468B" w:rsidP="00DA0F4D">
            <w:pPr>
              <w:jc w:val="center"/>
              <w:rPr>
                <w:b/>
              </w:rPr>
            </w:pPr>
            <w:r w:rsidRPr="00B50533">
              <w:rPr>
                <w:b/>
                <w:sz w:val="22"/>
                <w:szCs w:val="22"/>
              </w:rPr>
              <w:t xml:space="preserve">SİİRT ÜNİVERSİTESİ </w:t>
            </w:r>
          </w:p>
          <w:p w:rsidR="001B468B" w:rsidRPr="00B50533" w:rsidRDefault="001B468B" w:rsidP="00DA0F4D">
            <w:pPr>
              <w:jc w:val="center"/>
              <w:rPr>
                <w:b/>
              </w:rPr>
            </w:pPr>
          </w:p>
          <w:p w:rsidR="001B468B" w:rsidRPr="00B50533" w:rsidRDefault="00C310F9" w:rsidP="00DA0F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BİLİM VE TEKNOLOJİ UYGULAMA VE ARAŞTIRMA MERKEZİ</w:t>
            </w:r>
          </w:p>
          <w:p w:rsidR="001B468B" w:rsidRPr="00B50533" w:rsidRDefault="001B468B" w:rsidP="00DA0F4D">
            <w:pPr>
              <w:jc w:val="center"/>
              <w:rPr>
                <w:b/>
              </w:rPr>
            </w:pPr>
          </w:p>
          <w:p w:rsidR="001B468B" w:rsidRPr="00B50533" w:rsidRDefault="001B468B" w:rsidP="00DA0F4D">
            <w:pPr>
              <w:jc w:val="center"/>
              <w:rPr>
                <w:rStyle w:val="Gl"/>
                <w:b w:val="0"/>
              </w:rPr>
            </w:pPr>
            <w:r w:rsidRPr="00B50533">
              <w:rPr>
                <w:rStyle w:val="Gl"/>
                <w:sz w:val="22"/>
                <w:szCs w:val="22"/>
              </w:rPr>
              <w:t>Adres:</w:t>
            </w:r>
            <w:r w:rsidRPr="00B5053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915C98" w:rsidRPr="00915C98">
              <w:rPr>
                <w:rStyle w:val="Gl"/>
                <w:b w:val="0"/>
                <w:sz w:val="22"/>
                <w:szCs w:val="22"/>
              </w:rPr>
              <w:t xml:space="preserve">Siirt Üniversitesi </w:t>
            </w:r>
            <w:proofErr w:type="spellStart"/>
            <w:r w:rsidR="00915C98" w:rsidRPr="00915C98">
              <w:rPr>
                <w:rStyle w:val="Gl"/>
                <w:b w:val="0"/>
                <w:sz w:val="22"/>
                <w:szCs w:val="22"/>
              </w:rPr>
              <w:t>Kezer</w:t>
            </w:r>
            <w:proofErr w:type="spellEnd"/>
            <w:r w:rsidR="00915C98" w:rsidRPr="00915C98">
              <w:rPr>
                <w:rStyle w:val="Gl"/>
                <w:b w:val="0"/>
                <w:sz w:val="22"/>
                <w:szCs w:val="22"/>
              </w:rPr>
              <w:t xml:space="preserve"> Yerleşkesi </w:t>
            </w:r>
            <w:r w:rsidR="00C310F9">
              <w:rPr>
                <w:rStyle w:val="Gl"/>
                <w:b w:val="0"/>
                <w:sz w:val="22"/>
                <w:szCs w:val="22"/>
              </w:rPr>
              <w:t>Bilim ve Teknoloji Uygulama v</w:t>
            </w:r>
            <w:bookmarkStart w:id="0" w:name="_GoBack"/>
            <w:bookmarkEnd w:id="0"/>
            <w:r w:rsidR="00C310F9">
              <w:rPr>
                <w:rStyle w:val="Gl"/>
                <w:b w:val="0"/>
                <w:sz w:val="22"/>
                <w:szCs w:val="22"/>
              </w:rPr>
              <w:t>e Araştırma Merkezi</w:t>
            </w:r>
            <w:r w:rsidR="00C310F9" w:rsidRPr="00915C98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915C98" w:rsidRPr="00915C98">
              <w:rPr>
                <w:rStyle w:val="Gl"/>
                <w:b w:val="0"/>
                <w:sz w:val="22"/>
                <w:szCs w:val="22"/>
              </w:rPr>
              <w:t>5</w:t>
            </w:r>
            <w:r w:rsidR="00FC02E6">
              <w:rPr>
                <w:rStyle w:val="Gl"/>
                <w:b w:val="0"/>
                <w:sz w:val="22"/>
                <w:szCs w:val="22"/>
              </w:rPr>
              <w:t>61</w:t>
            </w:r>
            <w:r w:rsidR="00915C98" w:rsidRPr="00915C98">
              <w:rPr>
                <w:rStyle w:val="Gl"/>
                <w:b w:val="0"/>
                <w:sz w:val="22"/>
                <w:szCs w:val="22"/>
              </w:rPr>
              <w:t>00 Siirt</w:t>
            </w:r>
          </w:p>
          <w:p w:rsidR="001B468B" w:rsidRPr="00B50533" w:rsidRDefault="00FC02E6" w:rsidP="00DA0F4D">
            <w:pPr>
              <w:jc w:val="center"/>
              <w:rPr>
                <w:bCs/>
              </w:rPr>
            </w:pPr>
            <w:r>
              <w:rPr>
                <w:rStyle w:val="Gl"/>
                <w:sz w:val="22"/>
                <w:szCs w:val="22"/>
              </w:rPr>
              <w:t xml:space="preserve">Telefon No: </w:t>
            </w:r>
            <w:r>
              <w:rPr>
                <w:rStyle w:val="Gl"/>
                <w:b w:val="0"/>
                <w:sz w:val="22"/>
                <w:szCs w:val="22"/>
              </w:rPr>
              <w:t>+90 (0484) 223 12 24-3460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r w:rsidR="001B468B" w:rsidRPr="00B50533">
              <w:rPr>
                <w:rStyle w:val="Gl"/>
                <w:sz w:val="22"/>
                <w:szCs w:val="22"/>
              </w:rPr>
              <w:t>E-Posta Adresi:</w:t>
            </w:r>
            <w:r w:rsidR="001B468B" w:rsidRPr="00B5053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1B468B" w:rsidRPr="00B50533">
              <w:rPr>
                <w:color w:val="444444"/>
                <w:sz w:val="22"/>
                <w:szCs w:val="22"/>
                <w:shd w:val="clear" w:color="auto" w:fill="FAFAFA"/>
              </w:rPr>
              <w:t> </w:t>
            </w:r>
            <w:hyperlink r:id="rId10" w:tgtFrame="_blank" w:history="1">
              <w:r w:rsidR="001B468B" w:rsidRPr="00B50533">
                <w:rPr>
                  <w:rStyle w:val="Kpr"/>
                  <w:color w:val="0068CF"/>
                  <w:sz w:val="22"/>
                  <w:szCs w:val="22"/>
                  <w:shd w:val="clear" w:color="auto" w:fill="FAFAFA"/>
                </w:rPr>
                <w:t>subtam@siirt.edu.tr</w:t>
              </w:r>
            </w:hyperlink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68B" w:rsidRPr="00B50533" w:rsidRDefault="001B468B" w:rsidP="00DA0F4D"/>
          <w:p w:rsidR="001B468B" w:rsidRPr="00B50533" w:rsidRDefault="001B468B" w:rsidP="00DA0F4D">
            <w:pPr>
              <w:jc w:val="center"/>
            </w:pPr>
          </w:p>
          <w:p w:rsidR="001B468B" w:rsidRPr="00B50533" w:rsidRDefault="001B468B" w:rsidP="00DA0F4D">
            <w:pPr>
              <w:ind w:left="-55"/>
              <w:jc w:val="center"/>
            </w:pPr>
            <w:r w:rsidRPr="00B50533">
              <w:rPr>
                <w:noProof/>
                <w:sz w:val="22"/>
                <w:szCs w:val="22"/>
              </w:rPr>
              <w:drawing>
                <wp:inline distT="0" distB="0" distL="0" distR="0" wp14:anchorId="1D65A005" wp14:editId="5EB894F0">
                  <wp:extent cx="981710" cy="7620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8B" w:rsidRPr="00B50533" w:rsidTr="00DA0F4D">
        <w:trPr>
          <w:trHeight w:val="4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68B" w:rsidRPr="00B50533" w:rsidRDefault="001B468B" w:rsidP="00DA0F4D">
            <w:pPr>
              <w:ind w:left="-55"/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68B" w:rsidRPr="00B50533" w:rsidRDefault="001B468B" w:rsidP="00DA0F4D">
            <w:pPr>
              <w:ind w:left="-55"/>
              <w:jc w:val="center"/>
            </w:pPr>
            <w:r w:rsidRPr="00B50533">
              <w:rPr>
                <w:b/>
                <w:bCs/>
                <w:spacing w:val="-3"/>
                <w:sz w:val="22"/>
                <w:szCs w:val="22"/>
              </w:rPr>
              <w:t xml:space="preserve">PCR </w:t>
            </w:r>
            <w:r w:rsidRPr="00B50533">
              <w:rPr>
                <w:b/>
                <w:bCs/>
                <w:spacing w:val="1"/>
                <w:sz w:val="22"/>
                <w:szCs w:val="22"/>
              </w:rPr>
              <w:t>A</w:t>
            </w:r>
            <w:r w:rsidRPr="00B50533">
              <w:rPr>
                <w:b/>
                <w:bCs/>
                <w:sz w:val="22"/>
                <w:szCs w:val="22"/>
              </w:rPr>
              <w:t>N</w:t>
            </w:r>
            <w:r w:rsidRPr="00B50533">
              <w:rPr>
                <w:b/>
                <w:bCs/>
                <w:spacing w:val="1"/>
                <w:sz w:val="22"/>
                <w:szCs w:val="22"/>
              </w:rPr>
              <w:t>AL</w:t>
            </w:r>
            <w:r w:rsidRPr="00B50533">
              <w:rPr>
                <w:b/>
                <w:bCs/>
                <w:sz w:val="22"/>
                <w:szCs w:val="22"/>
              </w:rPr>
              <w:t>İZ İSTEK FORMU</w:t>
            </w:r>
          </w:p>
        </w:tc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68B" w:rsidRPr="00B50533" w:rsidRDefault="001B468B" w:rsidP="00DA0F4D">
            <w:pPr>
              <w:ind w:left="-55"/>
            </w:pPr>
          </w:p>
        </w:tc>
      </w:tr>
    </w:tbl>
    <w:p w:rsidR="00210EEC" w:rsidRPr="00B50533" w:rsidRDefault="00210EEC" w:rsidP="00405C61">
      <w:pPr>
        <w:rPr>
          <w:b/>
          <w:bCs/>
          <w:spacing w:val="-3"/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0185"/>
      </w:tblGrid>
      <w:tr w:rsidR="00904B32" w:rsidRPr="00B50533" w:rsidTr="00EA07B9">
        <w:trPr>
          <w:trHeight w:val="5101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04B32" w:rsidRPr="00B50533" w:rsidRDefault="007871E0" w:rsidP="00572682">
            <w:pPr>
              <w:ind w:left="113" w:right="113"/>
              <w:jc w:val="center"/>
              <w:rPr>
                <w:b/>
              </w:rPr>
            </w:pPr>
            <w:r w:rsidRPr="00B50533">
              <w:rPr>
                <w:b/>
              </w:rPr>
              <w:t>NUMUNE</w:t>
            </w:r>
            <w:r w:rsidR="00210EEC" w:rsidRPr="00B50533">
              <w:rPr>
                <w:b/>
              </w:rPr>
              <w:t xml:space="preserve"> İLE İLGİLİ GENEL BİLGİ</w:t>
            </w:r>
          </w:p>
          <w:p w:rsidR="00904B32" w:rsidRPr="00B50533" w:rsidRDefault="00904B32" w:rsidP="00572682">
            <w:pPr>
              <w:ind w:left="113" w:right="113"/>
            </w:pPr>
          </w:p>
          <w:p w:rsidR="00904B32" w:rsidRPr="00B50533" w:rsidRDefault="00904B32" w:rsidP="00572682">
            <w:pPr>
              <w:ind w:left="113" w:right="113"/>
            </w:pPr>
          </w:p>
          <w:p w:rsidR="00904B32" w:rsidRPr="00B50533" w:rsidRDefault="00904B32" w:rsidP="00572682">
            <w:pPr>
              <w:ind w:left="113" w:right="113"/>
            </w:pPr>
          </w:p>
          <w:p w:rsidR="00904B32" w:rsidRPr="00B50533" w:rsidRDefault="00904B32" w:rsidP="00572682">
            <w:pPr>
              <w:ind w:left="113" w:right="113"/>
            </w:pPr>
          </w:p>
        </w:tc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32" w:rsidRPr="00B50533" w:rsidRDefault="00904B32" w:rsidP="00572682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2A48" w:rsidRPr="00B50533" w:rsidRDefault="00922A48" w:rsidP="00405C61">
      <w:pPr>
        <w:rPr>
          <w:b/>
          <w:bCs/>
          <w:spacing w:val="-3"/>
          <w:sz w:val="22"/>
          <w:szCs w:val="22"/>
        </w:rPr>
      </w:pPr>
    </w:p>
    <w:tbl>
      <w:tblPr>
        <w:tblW w:w="10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008"/>
        <w:gridCol w:w="2604"/>
        <w:gridCol w:w="5050"/>
        <w:gridCol w:w="208"/>
      </w:tblGrid>
      <w:tr w:rsidR="00922A48" w:rsidRPr="00B50533" w:rsidTr="002077CE">
        <w:trPr>
          <w:trHeight w:val="62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50533">
              <w:rPr>
                <w:b/>
                <w:bCs/>
                <w:color w:val="000000"/>
                <w:sz w:val="22"/>
                <w:szCs w:val="22"/>
                <w:lang w:eastAsia="en-US"/>
              </w:rPr>
              <w:t>ETİKET NO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50533">
              <w:rPr>
                <w:b/>
                <w:bCs/>
                <w:color w:val="000000"/>
                <w:sz w:val="22"/>
                <w:szCs w:val="22"/>
                <w:lang w:eastAsia="en-US"/>
              </w:rPr>
              <w:t>NUMUNE ADI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50533">
              <w:rPr>
                <w:b/>
                <w:bCs/>
                <w:color w:val="000000"/>
                <w:sz w:val="22"/>
                <w:szCs w:val="22"/>
                <w:lang w:eastAsia="en-US"/>
              </w:rPr>
              <w:t>NUMUNE İÇERİĞİ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50533">
              <w:rPr>
                <w:b/>
                <w:bCs/>
                <w:color w:val="000000"/>
                <w:sz w:val="22"/>
                <w:szCs w:val="22"/>
                <w:lang w:eastAsia="en-US"/>
              </w:rPr>
              <w:t>AÇIKLAMA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4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4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4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4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4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357"/>
        </w:trPr>
        <w:tc>
          <w:tcPr>
            <w:tcW w:w="10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CC6A2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50533">
              <w:rPr>
                <w:color w:val="000000"/>
                <w:sz w:val="22"/>
                <w:szCs w:val="22"/>
                <w:lang w:eastAsia="en-US"/>
              </w:rPr>
              <w:t>*Sonuçlar etiket numaraları üzerinden rapor edilecektir. Numune adının belirti</w:t>
            </w:r>
            <w:r w:rsidR="00904B32" w:rsidRPr="00B50533"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B50533">
              <w:rPr>
                <w:color w:val="000000"/>
                <w:sz w:val="22"/>
                <w:szCs w:val="22"/>
                <w:lang w:eastAsia="en-US"/>
              </w:rPr>
              <w:t>mesi zorunlu değildir. Ancak içeriğinin belirtilmesi zorunludur. Numunenizin</w:t>
            </w:r>
            <w:r w:rsidR="00904B32" w:rsidRPr="00B50533">
              <w:rPr>
                <w:color w:val="000000"/>
                <w:sz w:val="22"/>
                <w:szCs w:val="22"/>
                <w:lang w:eastAsia="en-US"/>
              </w:rPr>
              <w:t xml:space="preserve"> saklanması, insan sağlığı veya</w:t>
            </w:r>
            <w:r w:rsidRPr="00B50533">
              <w:rPr>
                <w:color w:val="000000"/>
                <w:sz w:val="22"/>
                <w:szCs w:val="22"/>
                <w:lang w:eastAsia="en-US"/>
              </w:rPr>
              <w:t xml:space="preserve"> güvenlik açısından varsa riskleri açıklama sütununda belirtiniz. Örnek sayınız </w:t>
            </w:r>
            <w:r w:rsidR="00B160AB" w:rsidRPr="00B50533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B50533">
              <w:rPr>
                <w:color w:val="000000"/>
                <w:sz w:val="22"/>
                <w:szCs w:val="22"/>
                <w:lang w:eastAsia="en-US"/>
              </w:rPr>
              <w:t>'</w:t>
            </w:r>
            <w:r w:rsidR="00B160AB" w:rsidRPr="00B50533">
              <w:rPr>
                <w:color w:val="000000"/>
                <w:sz w:val="22"/>
                <w:szCs w:val="22"/>
                <w:lang w:eastAsia="en-US"/>
              </w:rPr>
              <w:t xml:space="preserve"> t</w:t>
            </w:r>
            <w:r w:rsidRPr="00B50533">
              <w:rPr>
                <w:color w:val="000000"/>
                <w:sz w:val="22"/>
                <w:szCs w:val="22"/>
                <w:lang w:eastAsia="en-US"/>
              </w:rPr>
              <w:t>en fazla ise</w:t>
            </w:r>
            <w:r w:rsidR="00B95421">
              <w:rPr>
                <w:color w:val="000000"/>
                <w:sz w:val="22"/>
                <w:szCs w:val="22"/>
                <w:lang w:eastAsia="en-US"/>
              </w:rPr>
              <w:t xml:space="preserve"> alt satıra</w:t>
            </w:r>
            <w:r w:rsidRPr="00B5053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6A2F">
              <w:rPr>
                <w:color w:val="000000"/>
                <w:sz w:val="22"/>
                <w:szCs w:val="22"/>
                <w:lang w:eastAsia="en-US"/>
              </w:rPr>
              <w:t>ekleyebilirsiniz</w:t>
            </w:r>
            <w:r w:rsidRPr="00B5053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357"/>
        </w:trPr>
        <w:tc>
          <w:tcPr>
            <w:tcW w:w="10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rPr>
                <w:color w:val="000000"/>
                <w:lang w:eastAsia="en-US"/>
              </w:rPr>
            </w:pP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2A48" w:rsidRPr="00B50533" w:rsidTr="002077CE">
        <w:trPr>
          <w:trHeight w:val="137"/>
        </w:trPr>
        <w:tc>
          <w:tcPr>
            <w:tcW w:w="10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B50533" w:rsidRDefault="00922A48" w:rsidP="009A20E0">
            <w:pPr>
              <w:rPr>
                <w:color w:val="000000"/>
                <w:lang w:eastAsia="en-US"/>
              </w:rPr>
            </w:pPr>
          </w:p>
        </w:tc>
        <w:tc>
          <w:tcPr>
            <w:tcW w:w="208" w:type="dxa"/>
            <w:vAlign w:val="center"/>
            <w:hideMark/>
          </w:tcPr>
          <w:p w:rsidR="00922A48" w:rsidRPr="00B50533" w:rsidRDefault="00922A48" w:rsidP="009A2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4296"/>
        <w:tblW w:w="0" w:type="auto"/>
        <w:tblLook w:val="04A0" w:firstRow="1" w:lastRow="0" w:firstColumn="1" w:lastColumn="0" w:noHBand="0" w:noVBand="1"/>
      </w:tblPr>
      <w:tblGrid>
        <w:gridCol w:w="2444"/>
        <w:gridCol w:w="2268"/>
        <w:gridCol w:w="2430"/>
        <w:gridCol w:w="3490"/>
      </w:tblGrid>
      <w:tr w:rsidR="00144043" w:rsidRPr="00B50533" w:rsidTr="00144043"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043" w:rsidRPr="00B50533" w:rsidRDefault="00144043" w:rsidP="00144043">
            <w:r w:rsidRPr="00B50533">
              <w:rPr>
                <w:b/>
                <w:kern w:val="1"/>
              </w:rPr>
              <w:t>BU ALAN ARAŞTIRMA MERKEZİ TARAFINDAN DOLDURULACAKTIR</w:t>
            </w:r>
          </w:p>
        </w:tc>
      </w:tr>
      <w:tr w:rsidR="00144043" w:rsidRPr="00B50533" w:rsidTr="00144043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44043" w:rsidRPr="00B50533" w:rsidRDefault="00144043" w:rsidP="00144043">
            <w:r w:rsidRPr="00B50533">
              <w:t>Evrak Kayıt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>Deney Ücreti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043" w:rsidRPr="00B50533" w:rsidTr="00144043">
        <w:tc>
          <w:tcPr>
            <w:tcW w:w="244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dstrike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>Başvuru Tarihi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 xml:space="preserve"> Sorumlu kişi </w:t>
            </w:r>
          </w:p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 xml:space="preserve">Ad, </w:t>
            </w:r>
            <w:proofErr w:type="spellStart"/>
            <w:r w:rsidRPr="00B50533">
              <w:rPr>
                <w:rFonts w:ascii="Times New Roman" w:hAnsi="Times New Roman"/>
                <w:sz w:val="22"/>
                <w:szCs w:val="22"/>
              </w:rPr>
              <w:t>Soyad</w:t>
            </w:r>
            <w:proofErr w:type="spellEnd"/>
            <w:r w:rsidRPr="00B50533">
              <w:rPr>
                <w:rFonts w:ascii="Times New Roman" w:hAnsi="Times New Roman"/>
                <w:sz w:val="22"/>
                <w:szCs w:val="22"/>
              </w:rPr>
              <w:t xml:space="preserve"> ve İmza</w:t>
            </w:r>
          </w:p>
        </w:tc>
        <w:tc>
          <w:tcPr>
            <w:tcW w:w="349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043" w:rsidRPr="00B50533" w:rsidTr="00144043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50533">
              <w:rPr>
                <w:rFonts w:ascii="Times New Roman" w:hAnsi="Times New Roman"/>
                <w:sz w:val="22"/>
                <w:szCs w:val="22"/>
              </w:rPr>
              <w:t>Deney Başlama – Bitiş Tarihi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043" w:rsidRPr="00B50533" w:rsidRDefault="00144043" w:rsidP="00144043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0533" w:rsidRDefault="00B50533" w:rsidP="00EA07B9">
      <w:pPr>
        <w:rPr>
          <w:b/>
          <w:bCs/>
          <w:spacing w:val="-3"/>
          <w:sz w:val="22"/>
          <w:szCs w:val="22"/>
        </w:rPr>
      </w:pPr>
    </w:p>
    <w:p w:rsidR="00B50533" w:rsidRPr="00B50533" w:rsidRDefault="00B50533" w:rsidP="00A8167B">
      <w:pPr>
        <w:rPr>
          <w:b/>
          <w:bCs/>
          <w:spacing w:val="-3"/>
          <w:sz w:val="22"/>
          <w:szCs w:val="22"/>
        </w:rPr>
      </w:pPr>
    </w:p>
    <w:sectPr w:rsidR="00B50533" w:rsidRPr="00B50533" w:rsidSect="004F49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16A"/>
    <w:multiLevelType w:val="hybridMultilevel"/>
    <w:tmpl w:val="E68E7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6F3"/>
    <w:multiLevelType w:val="hybridMultilevel"/>
    <w:tmpl w:val="4CC0E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028FB"/>
    <w:multiLevelType w:val="hybridMultilevel"/>
    <w:tmpl w:val="B2980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7DD7"/>
    <w:multiLevelType w:val="hybridMultilevel"/>
    <w:tmpl w:val="C55840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60E6"/>
    <w:multiLevelType w:val="hybridMultilevel"/>
    <w:tmpl w:val="4022B1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54F7A"/>
    <w:multiLevelType w:val="hybridMultilevel"/>
    <w:tmpl w:val="760C0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1354B"/>
    <w:multiLevelType w:val="hybridMultilevel"/>
    <w:tmpl w:val="6DA2702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CBC6CD1"/>
    <w:multiLevelType w:val="hybridMultilevel"/>
    <w:tmpl w:val="9B7A26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07D1D"/>
    <w:multiLevelType w:val="hybridMultilevel"/>
    <w:tmpl w:val="7D0E2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3030"/>
    <w:multiLevelType w:val="hybridMultilevel"/>
    <w:tmpl w:val="C06EC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58B"/>
    <w:multiLevelType w:val="hybridMultilevel"/>
    <w:tmpl w:val="818EB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D1776"/>
    <w:multiLevelType w:val="hybridMultilevel"/>
    <w:tmpl w:val="6FE64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276BA"/>
    <w:multiLevelType w:val="hybridMultilevel"/>
    <w:tmpl w:val="41DAB5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98B"/>
    <w:rsid w:val="00116708"/>
    <w:rsid w:val="00120AE9"/>
    <w:rsid w:val="00141297"/>
    <w:rsid w:val="00144043"/>
    <w:rsid w:val="00161418"/>
    <w:rsid w:val="001668F5"/>
    <w:rsid w:val="001B468B"/>
    <w:rsid w:val="001C4681"/>
    <w:rsid w:val="002077CE"/>
    <w:rsid w:val="00210EEC"/>
    <w:rsid w:val="002C0320"/>
    <w:rsid w:val="002D33F3"/>
    <w:rsid w:val="002E5C73"/>
    <w:rsid w:val="003741B5"/>
    <w:rsid w:val="003771CC"/>
    <w:rsid w:val="003A1947"/>
    <w:rsid w:val="003B525D"/>
    <w:rsid w:val="003C48CF"/>
    <w:rsid w:val="003E43AD"/>
    <w:rsid w:val="00405C61"/>
    <w:rsid w:val="00412D88"/>
    <w:rsid w:val="00422E47"/>
    <w:rsid w:val="00454035"/>
    <w:rsid w:val="004C0F7F"/>
    <w:rsid w:val="004F498B"/>
    <w:rsid w:val="005B2620"/>
    <w:rsid w:val="005C5A0B"/>
    <w:rsid w:val="0062219C"/>
    <w:rsid w:val="00676940"/>
    <w:rsid w:val="007559CB"/>
    <w:rsid w:val="0078663F"/>
    <w:rsid w:val="007871E0"/>
    <w:rsid w:val="007D0F76"/>
    <w:rsid w:val="007F12D0"/>
    <w:rsid w:val="008138A3"/>
    <w:rsid w:val="008C542B"/>
    <w:rsid w:val="00904B32"/>
    <w:rsid w:val="00915C98"/>
    <w:rsid w:val="00922A48"/>
    <w:rsid w:val="009835DE"/>
    <w:rsid w:val="009C5D75"/>
    <w:rsid w:val="009D37E5"/>
    <w:rsid w:val="009E454D"/>
    <w:rsid w:val="00A24D71"/>
    <w:rsid w:val="00A8167B"/>
    <w:rsid w:val="00B160AB"/>
    <w:rsid w:val="00B162B3"/>
    <w:rsid w:val="00B45DD5"/>
    <w:rsid w:val="00B50533"/>
    <w:rsid w:val="00B56241"/>
    <w:rsid w:val="00B95421"/>
    <w:rsid w:val="00BA40C4"/>
    <w:rsid w:val="00C310F9"/>
    <w:rsid w:val="00C3671D"/>
    <w:rsid w:val="00CC6A2F"/>
    <w:rsid w:val="00CF3096"/>
    <w:rsid w:val="00CF38AB"/>
    <w:rsid w:val="00D10936"/>
    <w:rsid w:val="00D1737A"/>
    <w:rsid w:val="00D4691D"/>
    <w:rsid w:val="00D67352"/>
    <w:rsid w:val="00E30BB2"/>
    <w:rsid w:val="00E475F6"/>
    <w:rsid w:val="00EA07B9"/>
    <w:rsid w:val="00EA33F5"/>
    <w:rsid w:val="00EE04E4"/>
    <w:rsid w:val="00F775E0"/>
    <w:rsid w:val="00F803DE"/>
    <w:rsid w:val="00F874D4"/>
    <w:rsid w:val="00FA7507"/>
    <w:rsid w:val="00FC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rsid w:val="004F498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GrupYazi">
    <w:name w:val="Grup Yazi"/>
    <w:rsid w:val="004F498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styleId="Gl">
    <w:name w:val="Strong"/>
    <w:uiPriority w:val="22"/>
    <w:qFormat/>
    <w:rsid w:val="004F498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4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2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F12D0"/>
    <w:pPr>
      <w:ind w:left="720"/>
      <w:contextualSpacing/>
    </w:pPr>
  </w:style>
  <w:style w:type="paragraph" w:customStyle="1" w:styleId="OnemliNot">
    <w:name w:val="Onemli Not"/>
    <w:rsid w:val="00412D88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3A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D71"/>
  </w:style>
  <w:style w:type="character" w:styleId="Kpr">
    <w:name w:val="Hyperlink"/>
    <w:basedOn w:val="VarsaylanParagrafYazTipi"/>
    <w:uiPriority w:val="99"/>
    <w:semiHidden/>
    <w:unhideWhenUsed/>
    <w:rsid w:val="00210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rsid w:val="004F498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GrupYazi">
    <w:name w:val="Grup Yazi"/>
    <w:rsid w:val="004F498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styleId="Gl">
    <w:name w:val="Strong"/>
    <w:uiPriority w:val="22"/>
    <w:qFormat/>
    <w:rsid w:val="004F498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4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2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F12D0"/>
    <w:pPr>
      <w:ind w:left="720"/>
      <w:contextualSpacing/>
    </w:pPr>
  </w:style>
  <w:style w:type="paragraph" w:customStyle="1" w:styleId="OnemliNot">
    <w:name w:val="Onemli Not"/>
    <w:rsid w:val="00412D88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3A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tam@siirt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btam@siirt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46A7-5861-486C-BA1C-606583E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maydin</dc:creator>
  <cp:lastModifiedBy>oguzhan</cp:lastModifiedBy>
  <cp:revision>58</cp:revision>
  <dcterms:created xsi:type="dcterms:W3CDTF">2013-03-13T19:38:00Z</dcterms:created>
  <dcterms:modified xsi:type="dcterms:W3CDTF">2015-01-19T09:46:00Z</dcterms:modified>
</cp:coreProperties>
</file>