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14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2759"/>
        <w:gridCol w:w="1951"/>
        <w:gridCol w:w="1580"/>
        <w:gridCol w:w="2080"/>
        <w:gridCol w:w="1630"/>
        <w:gridCol w:w="1531"/>
        <w:gridCol w:w="3029"/>
        <w:gridCol w:w="160"/>
        <w:gridCol w:w="407"/>
        <w:gridCol w:w="976"/>
        <w:gridCol w:w="976"/>
        <w:gridCol w:w="174"/>
      </w:tblGrid>
      <w:tr w:rsidR="00FD7B08" w:rsidRPr="00FD7B08" w:rsidTr="0092033A">
        <w:trPr>
          <w:trHeight w:val="750"/>
        </w:trPr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BİRİMİ: </w:t>
            </w:r>
            <w:r w:rsidRPr="00FD7B08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Yabancı Diller Yüksekokulu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B08" w:rsidRPr="00FD7B08" w:rsidRDefault="0092033A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Bölümü: </w:t>
            </w:r>
            <w:r w:rsidRPr="0092033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tr-TR"/>
              </w:rPr>
              <w:t>Yabancı</w:t>
            </w:r>
            <w:r w:rsidR="00FD7B08" w:rsidRPr="00FD7B08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Diller Bölümü  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İlan Tarihi: </w:t>
            </w:r>
            <w:r w:rsidRPr="00FD7B08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31.12.2024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 İLAN </w:t>
            </w:r>
            <w:r w:rsidR="0092033A" w:rsidRPr="00FD7B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NO: </w:t>
            </w:r>
            <w:r w:rsidR="0092033A" w:rsidRPr="0092033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tr-TR"/>
              </w:rPr>
              <w:t>2024</w:t>
            </w:r>
            <w:r w:rsidRPr="00FD7B08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-07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7B08" w:rsidRPr="00FD7B08" w:rsidTr="0092033A">
        <w:trPr>
          <w:trHeight w:val="630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Kadro </w:t>
            </w:r>
            <w:r w:rsidR="0092033A" w:rsidRPr="00FD7B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Unvanı: </w:t>
            </w:r>
            <w:r w:rsidR="0092033A" w:rsidRPr="0092033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tr-TR"/>
              </w:rPr>
              <w:t>Öğretim</w:t>
            </w:r>
            <w:r w:rsidRPr="00FD7B08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Görevlisi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Kadro </w:t>
            </w:r>
            <w:r w:rsidR="0092033A" w:rsidRPr="00FD7B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Derecesi: </w:t>
            </w:r>
            <w:r w:rsidR="0092033A" w:rsidRPr="0092033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tr-TR"/>
              </w:rPr>
              <w:t>5</w:t>
            </w: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Kadro </w:t>
            </w:r>
            <w:r w:rsidR="0092033A" w:rsidRPr="00FD7B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Sayısı: </w:t>
            </w:r>
            <w:r w:rsidR="0092033A" w:rsidRPr="0092033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7B08" w:rsidRPr="00FD7B08" w:rsidTr="0092033A">
        <w:trPr>
          <w:trHeight w:val="900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Özel Şartlar:</w:t>
            </w: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İngilizce Dili ve edebiyatı, İngilizce öğretmenliği, Amerikan kültürü ve edebiyatı, İngilizce Mütercim ve Tercümanlık veya İngiliz dil bilimi lisan bölümlerinin herhangi birinden mezun olup bu alanların b</w:t>
            </w:r>
            <w:r w:rsidR="009203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irinde tezli yüksek lisans yapmı</w:t>
            </w: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 olmak.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7B08" w:rsidRPr="00FD7B08" w:rsidTr="0092033A">
        <w:trPr>
          <w:trHeight w:val="30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SN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Başvuranın </w:t>
            </w:r>
            <w:r w:rsidRPr="00FD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Adı-Soyadı</w:t>
            </w:r>
          </w:p>
        </w:tc>
        <w:tc>
          <w:tcPr>
            <w:tcW w:w="11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92033A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Ön Değerlendirme</w:t>
            </w:r>
            <w:r w:rsidR="00FD7B08" w:rsidRPr="00FD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Sonuçları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7B08" w:rsidRPr="00FD7B08" w:rsidTr="0092033A">
        <w:trPr>
          <w:trHeight w:val="945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Alanındaki ALES Puanı </w:t>
            </w:r>
            <w:r w:rsidRPr="00FD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En Az 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FD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ALES'in</w:t>
            </w:r>
            <w:proofErr w:type="spellEnd"/>
            <w:r w:rsidRPr="00FD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% 40'ı (A)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Yabancı Dil Sınav Notu En Az 85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YDS Notunun</w:t>
            </w:r>
            <w:r w:rsidRPr="00FD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%60’ı  (B)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Puan</w:t>
            </w:r>
            <w:r w:rsidRPr="00FD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(A+B)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Ön Değerlendirme Sonucu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7B08" w:rsidRPr="00FD7B08" w:rsidTr="0092033A">
        <w:trPr>
          <w:trHeight w:val="39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EB2479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N***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tr-TR"/>
              </w:rPr>
              <w:t>n B*</w:t>
            </w:r>
            <w:r w:rsidR="00FD7B08" w:rsidRPr="00FD7B08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lang w:eastAsia="tr-TR"/>
              </w:rPr>
              <w:t>88,710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lang w:eastAsia="tr-TR"/>
              </w:rPr>
              <w:t>96,25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57,75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93,23400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Sınava Girmeye Hak Kazandı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7B08" w:rsidRPr="00FD7B08" w:rsidTr="0092033A">
        <w:trPr>
          <w:trHeight w:val="39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EB2479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Ç****m Ş***</w:t>
            </w:r>
            <w:r w:rsidR="00FD7B08" w:rsidRPr="00FD7B08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lang w:eastAsia="tr-TR"/>
              </w:rPr>
              <w:t>77,320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lang w:eastAsia="tr-TR"/>
              </w:rPr>
              <w:t>96,25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57,75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88,67800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Sınava Girmeye Hak Kazandı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7B08" w:rsidRPr="00FD7B08" w:rsidTr="0092033A">
        <w:trPr>
          <w:trHeight w:val="39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EB2479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S**** A******</w:t>
            </w:r>
            <w:r w:rsidR="00FD7B08" w:rsidRPr="00FD7B08">
              <w:rPr>
                <w:rFonts w:ascii="Times New Roman" w:eastAsia="Times New Roman" w:hAnsi="Times New Roman" w:cs="Times New Roman"/>
                <w:lang w:eastAsia="tr-TR"/>
              </w:rPr>
              <w:t>LU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lang w:eastAsia="tr-TR"/>
              </w:rPr>
              <w:t>76,830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lang w:eastAsia="tr-TR"/>
              </w:rPr>
              <w:t>90,00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84,73200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Sınava Girmeye Hak Kazandı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7B08" w:rsidRPr="00FD7B08" w:rsidTr="0092033A">
        <w:trPr>
          <w:trHeight w:val="39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08" w:rsidRPr="00FD7B08" w:rsidRDefault="00EB2479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M***n D*******</w:t>
            </w:r>
            <w:r w:rsidR="00FD7B08"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92033A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73,280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lang w:eastAsia="tr-TR"/>
              </w:rPr>
              <w:t>91,25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84,06200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Sınava Girmeye Hak Kazandı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7B08" w:rsidRPr="00FD7B08" w:rsidTr="0092033A">
        <w:trPr>
          <w:trHeight w:val="39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EB2479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M******d F****n P***</w:t>
            </w:r>
            <w:r w:rsidR="00FD7B08" w:rsidRPr="00FD7B08">
              <w:rPr>
                <w:rFonts w:ascii="Times New Roman" w:eastAsia="Times New Roman" w:hAnsi="Times New Roman" w:cs="Times New Roman"/>
                <w:lang w:eastAsia="tr-TR"/>
              </w:rPr>
              <w:t>Ş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lang w:eastAsia="tr-TR"/>
              </w:rPr>
              <w:t>78,940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lang w:eastAsia="tr-TR"/>
              </w:rPr>
              <w:t>86,25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83,32600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Sınava Girmeye Hak Kazandı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7B08" w:rsidRPr="00FD7B08" w:rsidTr="0092033A">
        <w:trPr>
          <w:trHeight w:val="31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7B08" w:rsidRPr="00FD7B08" w:rsidTr="0092033A">
        <w:trPr>
          <w:trHeight w:val="600"/>
        </w:trPr>
        <w:tc>
          <w:tcPr>
            <w:tcW w:w="15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Not:</w:t>
            </w: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Yukarıdaki tabloda belirtilen ön değerlendirme 2547 Sayılı Yükseköğretim Kanunu ve Öğretim Üyesi Dışındaki Öğretim Elemanı Kadrolarına Yapılacak Atamalarda Uygulanacak Merkezi Sınav İle Giriş Sınavlarına İlişkin Usul Ve Esaslar Hakkındaki </w:t>
            </w:r>
            <w:r w:rsidR="0092033A"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Yönetmelikte belirtilen</w:t>
            </w:r>
            <w:r w:rsidRPr="00FD7B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esaslar çerçevesinde yapılmıştır.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7B08" w:rsidRPr="00FD7B08" w:rsidTr="0092033A">
        <w:trPr>
          <w:trHeight w:val="31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033A" w:rsidRPr="00FD7B08" w:rsidTr="0092033A">
        <w:trPr>
          <w:trHeight w:val="31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GİRİŞ SINAV TARİHİ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22.01.2025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033A" w:rsidRPr="00FD7B08" w:rsidTr="0092033A">
        <w:trPr>
          <w:trHeight w:val="31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GİRİŞ SINAV SAATİ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7B08" w:rsidRPr="00FD7B08" w:rsidTr="0092033A">
        <w:trPr>
          <w:trHeight w:val="31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GİRİŞ SINAVININ YAPILACAĞI YER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Yabancı Diller Yüksekokulu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7B08" w:rsidRPr="00FD7B08" w:rsidTr="0092033A">
        <w:trPr>
          <w:trHeight w:val="31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7B08" w:rsidRPr="00FD7B08" w:rsidTr="0092033A">
        <w:trPr>
          <w:trHeight w:val="31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7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ind w:left="-815" w:hanging="99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7B08" w:rsidRPr="00FD7B08" w:rsidTr="0092033A">
        <w:trPr>
          <w:trHeight w:val="31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7B08" w:rsidRPr="00FD7B08" w:rsidTr="0092033A">
        <w:trPr>
          <w:trHeight w:val="31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7B08" w:rsidRPr="00FD7B08" w:rsidTr="0092033A">
        <w:trPr>
          <w:trHeight w:val="31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7B08" w:rsidRPr="00FD7B08" w:rsidTr="0092033A">
        <w:trPr>
          <w:trHeight w:val="67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08" w:rsidRPr="00FD7B08" w:rsidRDefault="00FD7B08" w:rsidP="00FD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D7B08" w:rsidRPr="00FD7B08" w:rsidRDefault="00FD7B08" w:rsidP="00FD7B08">
      <w:pPr>
        <w:jc w:val="both"/>
        <w:rPr>
          <w:sz w:val="40"/>
          <w:szCs w:val="40"/>
        </w:rPr>
      </w:pPr>
    </w:p>
    <w:sectPr w:rsidR="00FD7B08" w:rsidRPr="00FD7B08" w:rsidSect="0092033A">
      <w:pgSz w:w="16838" w:h="11906" w:orient="landscape"/>
      <w:pgMar w:top="113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08"/>
    <w:rsid w:val="005F1CCF"/>
    <w:rsid w:val="007A6870"/>
    <w:rsid w:val="0092033A"/>
    <w:rsid w:val="00EB2479"/>
    <w:rsid w:val="00F6508C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6860"/>
  <w15:chartTrackingRefBased/>
  <w15:docId w15:val="{8E26808D-F193-475A-BD53-DB44A374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Karanfil</dc:creator>
  <cp:keywords/>
  <dc:description/>
  <cp:lastModifiedBy>Adnan Karanfil</cp:lastModifiedBy>
  <cp:revision>2</cp:revision>
  <dcterms:created xsi:type="dcterms:W3CDTF">2025-01-17T10:39:00Z</dcterms:created>
  <dcterms:modified xsi:type="dcterms:W3CDTF">2025-01-17T10:39:00Z</dcterms:modified>
</cp:coreProperties>
</file>